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48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Style w:val="5"/>
          <w:rFonts w:ascii="仿宋" w:hAnsi="仿宋" w:eastAsia="仿宋" w:cs="仿宋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 宁德职业技术学院20</w:t>
      </w:r>
      <w:r>
        <w:rPr>
          <w:rStyle w:val="5"/>
          <w:rFonts w:hint="eastAsia" w:ascii="仿宋" w:hAnsi="仿宋" w:eastAsia="仿宋" w:cs="仿宋"/>
          <w:b/>
          <w:i w:val="0"/>
          <w:caps w:val="0"/>
          <w:color w:val="333333"/>
          <w:spacing w:val="0"/>
          <w:sz w:val="22"/>
          <w:szCs w:val="22"/>
          <w:shd w:val="clear" w:fill="FFFFFF"/>
        </w:rPr>
        <w:t>21年公开招聘教师、辅导员等工作人员计划表</w:t>
      </w:r>
    </w:p>
    <w:tbl>
      <w:tblPr>
        <w:tblW w:w="9269" w:type="dxa"/>
        <w:jc w:val="center"/>
        <w:tblBorders>
          <w:top w:val="single" w:color="666666" w:sz="4" w:space="0"/>
          <w:left w:val="single" w:color="666666" w:sz="4" w:space="0"/>
          <w:bottom w:val="single" w:color="666666" w:sz="4" w:space="0"/>
          <w:right w:val="single" w:color="666666" w:sz="4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4"/>
        <w:gridCol w:w="4933"/>
        <w:gridCol w:w="622"/>
        <w:gridCol w:w="438"/>
        <w:gridCol w:w="392"/>
        <w:gridCol w:w="891"/>
        <w:gridCol w:w="1569"/>
      </w:tblGrid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序号</w:t>
            </w:r>
          </w:p>
        </w:tc>
        <w:tc>
          <w:tcPr>
            <w:tcW w:w="41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专业名称</w:t>
            </w:r>
          </w:p>
        </w:tc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</w:t>
            </w:r>
          </w:p>
        </w:tc>
        <w:tc>
          <w:tcPr>
            <w:tcW w:w="3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  <w:tc>
          <w:tcPr>
            <w:tcW w:w="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人数</w:t>
            </w:r>
          </w:p>
        </w:tc>
        <w:tc>
          <w:tcPr>
            <w:tcW w:w="7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安排使用意向</w:t>
            </w:r>
          </w:p>
        </w:tc>
        <w:tc>
          <w:tcPr>
            <w:tcW w:w="13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备   注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" w:hRule="atLeast"/>
          <w:jc w:val="center"/>
        </w:trPr>
        <w:tc>
          <w:tcPr>
            <w:tcW w:w="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41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7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01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电子商务、信息系统与电子商务、网络知识管理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电子商务专业教师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3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02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会计学、财务管理、会计硕士、审计与企业内控方向、管理会计与管理控制方向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会计专业教师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03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企业管理、企业营销与物流管理、人力资源管理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创新创业专业教师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04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茶学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茶叶专业教师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05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风景园林、园林植物与观赏园艺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园林专业教师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06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物联网工程、软件工程技术、嵌入式软件设计与应用、计算机控制与智能自动化系统、模式识别与智能系统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物联网专业教师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6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07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模式识别与智能系统、信息安全、网络编辑及其应用、无线网络与移动计算、安全科学与工程、软件工程技术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网络技术专业教师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08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软件工程技术、信息管理与信息系统、软件工程、软件开发环境与技术、虚拟现实与交互技术、图形图像处理与多媒体技、计算机视觉与应用、计算机科学与技术、计算机系统结构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研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计算机应用技术专业教师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09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电子商务与电子政务、管理科学与工程、电子商务、营销与服务工程、信息管理与信息系统、管理科学与工程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移动商务技术专业教师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10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虚拟现实与交互技术、图形图像处理与多媒体技、计算机应用技术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动漫专业教师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11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机械设计制造及其自动化、机械工程及自动化、机械制造及其自动化、机械电子工程；智能科学与技术、制造自动化与测控技术、机械设计与制造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智能制造类专业教师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12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钢铁冶金、有色金属冶金、冶金物理化学、冶金工程、金属材料工程、材料科学与工程、冶金技术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冶金技术专业教师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13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电气工程及其自动化、机电一体化技术、生产过程自动化技术、自动化生产设备应用、电气工程与智能控制、智能电子技术、电机与电器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自动化类专业教师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14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美术学、设计学、艺术设计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艺术设计专业教师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15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哲学类、政治学类、马克思主义理论类，历史学、社会学、学科教学（思政）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思想政治教育教师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28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中共党员（预备党员），最低服务年限5年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16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不限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研究生</w:t>
            </w: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硕士</w:t>
            </w: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辅导员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中共党员（预备党员），最低服务年限5年</w:t>
            </w:r>
          </w:p>
        </w:tc>
      </w:tr>
      <w:tr>
        <w:tblPrEx>
          <w:tblBorders>
            <w:top w:val="single" w:color="666666" w:sz="4" w:space="0"/>
            <w:left w:val="single" w:color="666666" w:sz="4" w:space="0"/>
            <w:bottom w:val="single" w:color="666666" w:sz="4" w:space="0"/>
            <w:right w:val="single" w:color="666666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3" w:hRule="atLeast"/>
          <w:jc w:val="center"/>
        </w:trPr>
        <w:tc>
          <w:tcPr>
            <w:tcW w:w="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合计</w:t>
            </w:r>
          </w:p>
        </w:tc>
        <w:tc>
          <w:tcPr>
            <w:tcW w:w="4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4"/>
                <w:szCs w:val="14"/>
                <w:bdr w:val="none" w:color="auto" w:sz="0" w:space="0"/>
              </w:rPr>
              <w:t>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0"/>
                <w:szCs w:val="20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34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1.本计划面向全国普通高校毕业的具有研究生学历、硕士及硕士以上学位的毕业生；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2.留学回国人员、香港、澳门地区学习人员需提供教育部留学服务中心出具的《国外学历学位认证书》《香港、澳门特别行政区学历学位认证书》或福建省人社部门出具的《留学回国人员身份认定审核表》《港澳地区学习人员身份认定审核表》，应届毕业生凭驻外使馆相关证明报名，学历学位认证以教育部为准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3.应聘人员年龄一般要求在40周岁以下，年薪人民币约9万元；符合福建省或宁德市引进人才政策的，享受相关政策待遇；工作年满1年，经考核合格直接聘为讲师；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48" w:lineRule="atLeast"/>
        <w:ind w:left="0" w:firstLine="516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shd w:val="clear" w:fill="FFFFFF"/>
        </w:rPr>
        <w:t>4.博士研究生待遇面议；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37314"/>
    <w:rsid w:val="02C37314"/>
    <w:rsid w:val="05AB531F"/>
    <w:rsid w:val="14E67F0E"/>
    <w:rsid w:val="6976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2021-01-05T06:14:00Z</dcterms:created>
  <dc:creator>ぺ灬cc果冻ル</dc:creator>
  <cp:lastModifiedBy>ぺ灬cc果冻ル</cp:lastModifiedBy>
  <dcterms:modified xsi:type="dcterms:W3CDTF">2021-01-05T06:23:03Z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