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val="en-US" w:eastAsia="zh-CN"/>
        </w:rPr>
        <w:t>招聘岗位</w:t>
      </w:r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val="en-US" w:eastAsia="zh-CN"/>
        </w:rPr>
        <w:t>一览表</w:t>
      </w:r>
    </w:p>
    <w:tbl>
      <w:tblPr>
        <w:tblStyle w:val="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564"/>
        <w:gridCol w:w="1700"/>
        <w:gridCol w:w="2017"/>
        <w:gridCol w:w="867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土地资源管理岗位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土地资源管理等相关专业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汉语言文学、行政管理等相关专业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测绘业务岗位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测绘工程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等相关专业或</w:t>
            </w:r>
            <w:r>
              <w:rPr>
                <w:rFonts w:hint="eastAsia"/>
              </w:rPr>
              <w:t>有土地与房产测量工作经验</w:t>
            </w:r>
            <w:r>
              <w:rPr>
                <w:rFonts w:hint="eastAsia"/>
                <w:lang w:eastAsia="zh-CN"/>
              </w:rPr>
              <w:t>两年以上</w:t>
            </w:r>
            <w:r>
              <w:rPr>
                <w:rFonts w:hint="eastAsia"/>
              </w:rPr>
              <w:t>优先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规划岗位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建筑学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、城乡规划等相关专业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地质堪察岗位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地质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类等相关专业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生态修复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算机科学与技术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等相关专业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政策法规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法学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等相关专业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财务等岗位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会计学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等相关专业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2370"/>
    <w:rsid w:val="583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2020-05-09T09:24:00Z</dcterms:created>
  <dc:creator>Akira_Kusano</dc:creator>
  <cp:lastModifiedBy>Akira_Kusano</cp:lastModifiedBy>
  <dcterms:modified xsi:type="dcterms:W3CDTF">2020-05-09T09:27:06Z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