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6" w:rsidRDefault="00FD0525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仙桃职业学院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年春季公开招聘教师说课内容</w:t>
      </w:r>
    </w:p>
    <w:tbl>
      <w:tblPr>
        <w:tblW w:w="14137" w:type="dxa"/>
        <w:tblCellMar>
          <w:left w:w="0" w:type="dxa"/>
          <w:right w:w="0" w:type="dxa"/>
        </w:tblCellMar>
        <w:tblLook w:val="04A0"/>
      </w:tblPr>
      <w:tblGrid>
        <w:gridCol w:w="942"/>
        <w:gridCol w:w="2175"/>
        <w:gridCol w:w="2197"/>
        <w:gridCol w:w="5236"/>
        <w:gridCol w:w="3587"/>
      </w:tblGrid>
      <w:tr w:rsidR="00B904A6" w:rsidTr="006062B0">
        <w:trPr>
          <w:trHeight w:val="6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岗位编号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606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</w:t>
            </w:r>
            <w:r w:rsidR="00FD052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位名称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说课课程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参考教材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内容</w:t>
            </w:r>
          </w:p>
        </w:tc>
      </w:tr>
      <w:tr w:rsidR="006062B0" w:rsidTr="006062B0">
        <w:trPr>
          <w:trHeight w:val="7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护理专业专任教师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外科护理学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《外科护理学》（余晓齐、赖建新主编，人民卫生出版社2019年8月第1版,书号ISBN 978－7－117－22653－O/R·22654）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第六章、第十四章、第十九章、第二十一章、第二十三章</w:t>
            </w:r>
          </w:p>
        </w:tc>
      </w:tr>
      <w:tr w:rsidR="006062B0" w:rsidTr="006062B0">
        <w:trPr>
          <w:trHeight w:val="7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《内科学》（王庸晋、宋国华主编，人民卫生出版社2017年10月第7版，书号ISBN 978－7－117－18999－6/R·19000)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第二篇第二章、第三篇第四章、第四篇第四章、第六篇第二章、第七篇第九章</w:t>
            </w:r>
          </w:p>
        </w:tc>
      </w:tr>
      <w:tr w:rsidR="006062B0" w:rsidTr="006062B0">
        <w:trPr>
          <w:trHeight w:val="7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康复治疗技术专业专任教师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运动治疗技术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《运动治疗技术》（章稼、王晓臣主编，人民卫生出版社2017年4月第2版，书号ISBN 978－7－117－19473－0/R·19474）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第二章</w:t>
            </w:r>
            <w:r>
              <w:rPr>
                <w:rStyle w:val="font01"/>
                <w:rFonts w:hint="default"/>
                <w:lang/>
              </w:rPr>
              <w:t>、第三章、第五章、第六章、第七章</w:t>
            </w:r>
          </w:p>
        </w:tc>
      </w:tr>
      <w:tr w:rsidR="006062B0" w:rsidTr="006062B0">
        <w:trPr>
          <w:trHeight w:val="76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医学影像技术专业专任教师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医学影像检查技术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《医学影像检查技术》（李萌、樊先茂主编，人民卫生出版社2019年3月第3版，书号ISBN 978－7－117－18930－9/R·18931）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第三章</w:t>
            </w:r>
            <w:r>
              <w:rPr>
                <w:rStyle w:val="font01"/>
                <w:rFonts w:hint="default"/>
                <w:lang/>
              </w:rPr>
              <w:t>、第四章、第五章、第六章、第七章</w:t>
            </w:r>
          </w:p>
        </w:tc>
      </w:tr>
      <w:tr w:rsidR="006062B0" w:rsidTr="006062B0">
        <w:trPr>
          <w:trHeight w:val="8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学前教育专业专任教师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幼儿园活动设计与指导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《幼儿园教育活动设计与指导》（张琳主编，高等教育出版社2016年12月第1版，书号ISBN 978－7－04－046095－7）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第一章第三节、第二章第一节、第二章第二节、第二章第三节、第二章第四节</w:t>
            </w:r>
          </w:p>
        </w:tc>
      </w:tr>
      <w:tr w:rsidR="006062B0" w:rsidTr="006062B0">
        <w:trPr>
          <w:trHeight w:val="76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小学教育专业专任教师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小学语文教材教法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《小学语文教学技能》（王宗海、肖晓燕编著，华东师范大学出版社2011年5月第1版，书号ISBN 978－7－5617－8139－5/G·4751）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第一章、第二章、第三章、第五章、第七章</w:t>
            </w:r>
          </w:p>
        </w:tc>
      </w:tr>
      <w:tr w:rsidR="006062B0" w:rsidTr="006062B0">
        <w:trPr>
          <w:trHeight w:val="7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高等数学专任教师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高等数学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《高等数学基础（下册）（第2版）》（邱森主编，高等教育出版社2018年10月第2版，书号ISBN 978－7－04－050533－7）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第七章一、第七章二、第九章三、第十章一、第十章二</w:t>
            </w:r>
          </w:p>
        </w:tc>
      </w:tr>
      <w:tr w:rsidR="006062B0" w:rsidTr="006062B0">
        <w:trPr>
          <w:trHeight w:val="86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舞蹈专任教师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幼儿舞蹈表演及创编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《幼儿舞蹈创编》（张冬琴、吕方、方可儿主编，同济大学出版社2018年7月第1版，书号ISBN 978－7－5608－7999－4）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第二章、第三章、第四章、第七章、第八章</w:t>
            </w:r>
          </w:p>
        </w:tc>
      </w:tr>
      <w:tr w:rsidR="006062B0" w:rsidTr="006062B0">
        <w:trPr>
          <w:trHeight w:val="6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物联网应用技术专业软件开发教师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Android开发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《第一行代码 Android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第2版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》（郭霖主编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人民邮电出版社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2016年12月第2版，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书号ISBN 978－7－115－43978－9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第1章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1.2、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第2章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2.3、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第3章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3.3、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第3章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3.5、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第6章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6.4</w:t>
            </w:r>
          </w:p>
        </w:tc>
      </w:tr>
      <w:tr w:rsidR="006062B0" w:rsidTr="006062B0">
        <w:trPr>
          <w:trHeight w:val="6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汽车专业教师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汽车底盘构造与维修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《汽车底盘构造与维修》（王庆和、李国富、李明哲主编，吉林大学出版社，2016年3月第1版，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书号ISBN 978－7－5677－5862－9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/>
              </w:rPr>
              <w:t>项目三、项目四、项目五、项目七、项目十一</w:t>
            </w:r>
            <w:bookmarkStart w:id="0" w:name="_GoBack"/>
            <w:bookmarkEnd w:id="0"/>
          </w:p>
        </w:tc>
      </w:tr>
      <w:tr w:rsidR="006062B0" w:rsidTr="006062B0">
        <w:trPr>
          <w:trHeight w:val="8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计算机网络技术专业专任教师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路由交换技术初级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《思科网络实验室CCNA实验指南（第2版）》 （梁广民、王隆杰、徐磊编著，电子工业出版社，2018年9月第2版，书号ISBN 978－7－121－34827－3）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第三章、第四章、第五章、第六章、第七章</w:t>
            </w:r>
          </w:p>
        </w:tc>
      </w:tr>
      <w:tr w:rsidR="006062B0" w:rsidTr="006062B0">
        <w:trPr>
          <w:trHeight w:val="8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大数据专业专任教师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大数据技术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《大数据技术原理与应用》（林子雨编著，人民邮电出版社 2017年1月第2版，书号ISBN 978－7－115－44330－4）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第三篇（第7章、第8章、第9章）、第四篇（第13章、第14章）</w:t>
            </w:r>
          </w:p>
        </w:tc>
      </w:tr>
      <w:tr w:rsidR="006062B0" w:rsidTr="006062B0">
        <w:trPr>
          <w:trHeight w:val="8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网络安全实训指导教师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信息安全技术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《信息安全技术》 （刘洪亮，杨志茹主编，人民邮电出版社2019年4月第1版，书号ISBN 978－7－115－50380－0）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第四章、第五章、第六章、第七章、第八章</w:t>
            </w:r>
          </w:p>
        </w:tc>
      </w:tr>
      <w:tr w:rsidR="006062B0" w:rsidTr="006062B0">
        <w:trPr>
          <w:trHeight w:val="8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烹饪教师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西餐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《西餐工艺》（高海薇主编，中国轻工业出版社2018年1月第3版，书号ISBN 978－7－5184－0772－9）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第四章第一节、第五章第一节、第六章第五节、第七章第一节、第八章第二节</w:t>
            </w:r>
          </w:p>
        </w:tc>
      </w:tr>
      <w:tr w:rsidR="006062B0" w:rsidTr="006062B0">
        <w:trPr>
          <w:trHeight w:val="7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中餐烹饪营养与膳食教师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中式烹调技艺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《中式烹调技艺》（李刚、王月智主编，高等教育出版社2009年7月第2版，书号ISBN 978－7－04－026077－9）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第三章第一节、第六章第一节、第九章第二节、第十章第二节、第十一章第一节</w:t>
            </w:r>
          </w:p>
        </w:tc>
      </w:tr>
      <w:tr w:rsidR="006062B0" w:rsidTr="006062B0">
        <w:trPr>
          <w:trHeight w:val="7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 w:rsidP="006062B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护理专业实训指导教师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护理基础技能实训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《护理基本技能实训教程》（张苹蓉、卢冬英、周建萍、刘静主编，科学技术文献出版社2013年9月第1版，书号ISBN 978－7－5023－8241－4）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062B0" w:rsidRDefault="006062B0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项目二、项目十一、项目十三、项目十九、项目四十</w:t>
            </w:r>
          </w:p>
        </w:tc>
      </w:tr>
      <w:tr w:rsidR="00B904A6" w:rsidTr="006062B0">
        <w:trPr>
          <w:trHeight w:val="14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 w:rsidP="006062B0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专职辅导员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spacing w:line="268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主题班会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B904A6">
            <w:pPr>
              <w:widowControl/>
              <w:spacing w:line="268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04A6" w:rsidRDefault="00FD0525">
            <w:pPr>
              <w:widowControl/>
              <w:spacing w:line="268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大学生职业生涯规划主题教育；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防电信诈骗主题教育；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新生入学专业认知教育（以学院某一专业为例）；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爱国主义主题教育；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心理健康主题教育——如何树立正确的恋爱观</w:t>
            </w:r>
          </w:p>
        </w:tc>
      </w:tr>
    </w:tbl>
    <w:p w:rsidR="00B904A6" w:rsidRDefault="00B904A6" w:rsidP="00FD0525">
      <w:pPr>
        <w:spacing w:line="380" w:lineRule="exact"/>
        <w:jc w:val="left"/>
      </w:pPr>
    </w:p>
    <w:sectPr w:rsidR="00B904A6" w:rsidSect="00B904A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AC7B61"/>
    <w:rsid w:val="006062B0"/>
    <w:rsid w:val="00B904A6"/>
    <w:rsid w:val="00FD0525"/>
    <w:rsid w:val="20D844EE"/>
    <w:rsid w:val="54EB1083"/>
    <w:rsid w:val="590109B0"/>
    <w:rsid w:val="7FA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B904A6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B904A6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思夏</dc:creator>
  <cp:lastModifiedBy>Administrator</cp:lastModifiedBy>
  <cp:revision>3</cp:revision>
  <cp:lastPrinted>2019-12-25T07:15:00Z</cp:lastPrinted>
  <dcterms:created xsi:type="dcterms:W3CDTF">2019-12-25T06:57:00Z</dcterms:created>
  <dcterms:modified xsi:type="dcterms:W3CDTF">2019-12-25T10:04:00Z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