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75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548"/>
        <w:gridCol w:w="820"/>
        <w:gridCol w:w="1948"/>
        <w:gridCol w:w="1156"/>
        <w:gridCol w:w="1157"/>
        <w:gridCol w:w="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33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郑大一附院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2020年公开招聘工作人员（硕士）一览表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部门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编号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专业名称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研究方向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小儿内科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E-1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儿科学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心血管介入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E-2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儿科学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内分泌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E-3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儿科学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血液肿瘤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E-4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儿科学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肾脏病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E-5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儿科学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神经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E-6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儿科学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呼吸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E-7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儿科学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消化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急诊医学部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E-8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麻醉学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老年病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E-9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肿瘤学/神经病学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口腔科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E-10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口腔医学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牙周病的病因及防治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眼科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E-11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眼科学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视光/屈光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视光诊疗部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病理科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E-12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病理学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只限病理学，不含病理生理学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超声科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E-13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影像医学与核医学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超声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放射介入科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E-14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麻醉学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麻醉与围术期医学部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E-15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麻醉学/重症医学/神经病学/精神医学/中西医结合专业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日间治疗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中心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E-16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骨科/乳腺外科/胸外科/甲状腺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医学3D打印中心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E-17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影像医学与核医学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医学影像处理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有医师资格证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体检科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E-18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妇产科学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妇科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有规培证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E-19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耳鼻咽喉科学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有规培证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E-20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眼科学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白内障/青光眼/眼底病变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E-21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全科医学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有规培证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E-22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影像医学与核医学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超声影像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有规培证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神经外科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F-1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神经外科（神经功能)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血液内科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F-6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血液病（血液肿瘤基础与临床/分子标记物筛选）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F-7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临床检验诊断学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血液肿瘤精准诊断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耳鼻咽喉专业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F-11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耳鼻咽喉科学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鼻科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F-12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听力学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F-13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耳鼻咽喉科学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嗓音医学优先，从事咽喉头颈外科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磁共振科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F-16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生物工程/物理学/计算机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图像处理/脑功能/分子影像磁共振序列设计/影像组学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磁共振操作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放射科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F-18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影像医学与核医学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影像技术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F-19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药物化学/有机化学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药物合成/化学合成方向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F-20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生物医学工程/影像医学与核医学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大数据处理/生物医学仪器/医学信息系统/影像医学与核医学等方向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医学3D打印中心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F-21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工业工程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质量智能控制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河南省消化器官移植重点实验室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F-22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医学检验学/生物学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102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280"/>
        <w:gridCol w:w="640"/>
        <w:gridCol w:w="1200"/>
        <w:gridCol w:w="1435"/>
        <w:gridCol w:w="1560"/>
        <w:gridCol w:w="1277"/>
        <w:gridCol w:w="1281"/>
        <w:gridCol w:w="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  <w:t>附件2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0213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            </w:t>
            </w: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</w:rPr>
              <w:t>郑州大学第一附属医院求职登记表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     </w:t>
            </w:r>
            <w:r>
              <w:rPr>
                <w:rFonts w:ascii="隶书" w:hAnsi="隶书" w:eastAsia="隶书" w:cs="隶书"/>
                <w:b/>
                <w:color w:val="000000"/>
                <w:sz w:val="21"/>
                <w:szCs w:val="21"/>
              </w:rPr>
              <w:t>报名序号：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照    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应聘专业名称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应聘专业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导师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研究方向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专业技术职务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任职资格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住培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完成情况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教育经历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学制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入学时间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学习形式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第一学历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最高学历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5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在何地何单位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任何职务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曾受过何种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奖励或处分</w:t>
            </w:r>
          </w:p>
        </w:tc>
        <w:tc>
          <w:tcPr>
            <w:tcW w:w="86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5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论文发表情况</w:t>
            </w:r>
          </w:p>
        </w:tc>
        <w:tc>
          <w:tcPr>
            <w:tcW w:w="45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论文题目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何时何刊物（刊号）发表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名次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影响因子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项目承担、参与情况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及其他成果</w:t>
            </w:r>
          </w:p>
        </w:tc>
        <w:tc>
          <w:tcPr>
            <w:tcW w:w="8666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是否同意调剂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本人保证上述信息真实，且已充分表达个人求职意愿。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填表人签名：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日期：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填表说明：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2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360" w:right="0" w:hanging="360"/>
              <w:jc w:val="left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eastAsia="宋体" w:cs="Times New Roman"/>
                <w:color w:val="000000"/>
                <w:sz w:val="14"/>
                <w:szCs w:val="14"/>
              </w:rPr>
              <w:t>  </w:t>
            </w:r>
            <w:r>
              <w:rPr>
                <w:rFonts w:hint="default" w:ascii="Times New Roman" w:hAnsi="Times New Roman" w:eastAsia="宋体" w:cs="Times New Roman"/>
                <w:color w:val="000000"/>
                <w:sz w:val="14"/>
                <w:szCs w:val="1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本表A4正反打印，在不改变表格布局前提下，可自行调节字体，论文、项目信息如较多可另附页。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360" w:right="0" w:hanging="360"/>
              <w:jc w:val="lef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sz w:val="14"/>
                <w:szCs w:val="14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所学专业与报名专业原则上保持一致。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360" w:right="0" w:hanging="360"/>
              <w:jc w:val="lef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/>
                <w:sz w:val="14"/>
                <w:szCs w:val="14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论文发表及项目参与情况仅限当前教育、工作阶段。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780" w:right="0" w:hanging="360"/>
              <w:jc w:val="lef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000000"/>
                <w:sz w:val="14"/>
                <w:szCs w:val="14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求职登记表需本人手写签名。非本人投递材料应出具委托书。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213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F2399"/>
    <w:rsid w:val="1C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2020-01-08T06:12:00Z</dcterms:created>
  <dc:creator>ぺ灬cc果冻ル</dc:creator>
  <cp:lastModifiedBy>ぺ灬cc果冻ル</cp:lastModifiedBy>
  <dcterms:modified xsi:type="dcterms:W3CDTF">2020-01-08T06:12:49Z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