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17" w:rsidRDefault="00220917" w:rsidP="00220917">
      <w:pPr>
        <w:widowControl/>
        <w:spacing w:after="45" w:line="272" w:lineRule="atLeast"/>
        <w:ind w:firstLineChars="300" w:firstLine="31680"/>
        <w:jc w:val="left"/>
        <w:rPr>
          <w:rFonts w:ascii="方正小标宋_GBK" w:eastAsia="方正小标宋_GBK" w:hAnsi="Arial" w:cs="Arial"/>
          <w:b/>
          <w:bCs/>
          <w:spacing w:val="9"/>
          <w:kern w:val="0"/>
          <w:sz w:val="32"/>
          <w:szCs w:val="32"/>
        </w:rPr>
      </w:pPr>
      <w:r>
        <w:rPr>
          <w:rFonts w:ascii="方正小标宋_GBK" w:eastAsia="方正小标宋_GBK" w:hAnsi="Arial" w:cs="Arial"/>
          <w:b/>
          <w:bCs/>
          <w:spacing w:val="9"/>
          <w:kern w:val="0"/>
          <w:sz w:val="32"/>
          <w:szCs w:val="32"/>
        </w:rPr>
        <w:t>2016</w:t>
      </w:r>
      <w:r>
        <w:rPr>
          <w:rFonts w:ascii="方正小标宋_GBK" w:eastAsia="方正小标宋_GBK" w:hAnsi="Arial" w:cs="Arial" w:hint="eastAsia"/>
          <w:b/>
          <w:bCs/>
          <w:spacing w:val="9"/>
          <w:kern w:val="0"/>
          <w:sz w:val="32"/>
          <w:szCs w:val="32"/>
        </w:rPr>
        <w:t>公务员录用体检通用标准</w:t>
      </w:r>
      <w:r>
        <w:rPr>
          <w:rFonts w:ascii="方正小标宋_GBK" w:eastAsia="方正小标宋_GBK" w:hAnsi="Arial" w:cs="Arial"/>
          <w:b/>
          <w:bCs/>
          <w:spacing w:val="9"/>
          <w:kern w:val="0"/>
          <w:sz w:val="32"/>
          <w:szCs w:val="32"/>
        </w:rPr>
        <w:t>(</w:t>
      </w:r>
      <w:r>
        <w:rPr>
          <w:rFonts w:ascii="方正小标宋_GBK" w:eastAsia="方正小标宋_GBK" w:hAnsi="Arial" w:cs="Arial" w:hint="eastAsia"/>
          <w:b/>
          <w:bCs/>
          <w:spacing w:val="9"/>
          <w:kern w:val="0"/>
          <w:sz w:val="32"/>
          <w:szCs w:val="32"/>
        </w:rPr>
        <w:t>试行</w:t>
      </w:r>
      <w:r>
        <w:rPr>
          <w:rFonts w:ascii="方正小标宋_GBK" w:eastAsia="方正小标宋_GBK" w:hAnsi="Arial" w:cs="Arial"/>
          <w:b/>
          <w:bCs/>
          <w:spacing w:val="9"/>
          <w:kern w:val="0"/>
          <w:sz w:val="32"/>
          <w:szCs w:val="32"/>
        </w:rPr>
        <w:t>)</w:t>
      </w:r>
    </w:p>
    <w:p w:rsidR="00220917" w:rsidRDefault="00220917">
      <w:pPr>
        <w:widowControl/>
        <w:spacing w:after="45" w:line="272" w:lineRule="atLeast"/>
        <w:jc w:val="left"/>
        <w:rPr>
          <w:rFonts w:ascii="宋体" w:cs="宋体"/>
          <w:b/>
          <w:bCs/>
          <w:spacing w:val="9"/>
          <w:kern w:val="0"/>
          <w:sz w:val="24"/>
          <w:szCs w:val="24"/>
        </w:rPr>
      </w:pP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第一条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风湿性心脏病、心肌病、冠心病、先天性心脏病、克山病等器质性心脏病，不合格。先天性心脏病不需手术者或经手术治愈者，合格。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遇有下列情况之一的，排除心脏病理性改变，合格：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一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心脏听诊有生理性杂音</w:t>
      </w:r>
      <w:r>
        <w:rPr>
          <w:rFonts w:ascii="宋体" w:hAnsi="宋体" w:cs="宋体"/>
          <w:spacing w:val="9"/>
          <w:kern w:val="0"/>
          <w:sz w:val="24"/>
          <w:szCs w:val="24"/>
        </w:rPr>
        <w:t>;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二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每分钟少于</w:t>
      </w:r>
      <w:r>
        <w:rPr>
          <w:rFonts w:ascii="宋体" w:hAnsi="宋体" w:cs="宋体"/>
          <w:spacing w:val="9"/>
          <w:kern w:val="0"/>
          <w:sz w:val="24"/>
          <w:szCs w:val="24"/>
        </w:rPr>
        <w:t>6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次的偶发期前收缩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有心肌炎史者从严掌握</w:t>
      </w:r>
      <w:r>
        <w:rPr>
          <w:rFonts w:ascii="宋体" w:hAnsi="宋体" w:cs="宋体"/>
          <w:spacing w:val="9"/>
          <w:kern w:val="0"/>
          <w:sz w:val="24"/>
          <w:szCs w:val="24"/>
        </w:rPr>
        <w:t>);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三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心率每分钟</w:t>
      </w:r>
      <w:r>
        <w:rPr>
          <w:rFonts w:ascii="宋体" w:hAnsi="宋体" w:cs="宋体"/>
          <w:spacing w:val="9"/>
          <w:kern w:val="0"/>
          <w:sz w:val="24"/>
          <w:szCs w:val="24"/>
        </w:rPr>
        <w:t>5O-60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次或</w:t>
      </w:r>
      <w:r>
        <w:rPr>
          <w:rFonts w:ascii="宋体" w:hAnsi="宋体" w:cs="宋体"/>
          <w:spacing w:val="9"/>
          <w:kern w:val="0"/>
          <w:sz w:val="24"/>
          <w:szCs w:val="24"/>
        </w:rPr>
        <w:t>100-110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次</w:t>
      </w:r>
      <w:r>
        <w:rPr>
          <w:rFonts w:ascii="宋体" w:hAnsi="宋体" w:cs="宋体"/>
          <w:spacing w:val="9"/>
          <w:kern w:val="0"/>
          <w:sz w:val="24"/>
          <w:szCs w:val="24"/>
        </w:rPr>
        <w:t>;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四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心电图有异常的其他情况。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第二条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血压在下列范围内，合格：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收缩压</w:t>
      </w:r>
      <w:r>
        <w:rPr>
          <w:rFonts w:ascii="宋体" w:hAnsi="宋体" w:cs="宋体"/>
          <w:spacing w:val="9"/>
          <w:kern w:val="0"/>
          <w:sz w:val="24"/>
          <w:szCs w:val="24"/>
        </w:rPr>
        <w:t>90mmHg-140mmHg(12.00-18.66Kpa);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舒张压</w:t>
      </w:r>
      <w:r>
        <w:rPr>
          <w:rFonts w:ascii="宋体" w:hAnsi="宋体" w:cs="宋体"/>
          <w:spacing w:val="9"/>
          <w:kern w:val="0"/>
          <w:sz w:val="24"/>
          <w:szCs w:val="24"/>
        </w:rPr>
        <w:t>60mmHg-90mmHg (8.00-12.00Kpa)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第三条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血液病，不合格。单纯性缺铁性贫血，血红蛋白男性高于</w:t>
      </w:r>
      <w:r>
        <w:rPr>
          <w:rFonts w:ascii="宋体" w:hAnsi="宋体" w:cs="宋体"/>
          <w:spacing w:val="9"/>
          <w:kern w:val="0"/>
          <w:sz w:val="24"/>
          <w:szCs w:val="24"/>
        </w:rPr>
        <w:t>90g/L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、女性高于</w:t>
      </w:r>
      <w:r>
        <w:rPr>
          <w:rFonts w:ascii="宋体" w:hAnsi="宋体" w:cs="宋体"/>
          <w:spacing w:val="9"/>
          <w:kern w:val="0"/>
          <w:sz w:val="24"/>
          <w:szCs w:val="24"/>
        </w:rPr>
        <w:t>80g/L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，合格。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 xml:space="preserve">　第四条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结核病不合格。但下列情况合格：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一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原发性肺结核、继发性肺结核、结核性胸膜炎，临床治愈后稳定</w:t>
      </w:r>
      <w:r>
        <w:rPr>
          <w:rFonts w:ascii="宋体" w:hAnsi="宋体" w:cs="宋体"/>
          <w:spacing w:val="9"/>
          <w:kern w:val="0"/>
          <w:sz w:val="24"/>
          <w:szCs w:val="24"/>
        </w:rPr>
        <w:t>1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年无变化者</w:t>
      </w:r>
      <w:r>
        <w:rPr>
          <w:rFonts w:ascii="宋体" w:hAnsi="宋体" w:cs="宋体"/>
          <w:spacing w:val="9"/>
          <w:kern w:val="0"/>
          <w:sz w:val="24"/>
          <w:szCs w:val="24"/>
        </w:rPr>
        <w:t>;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二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肺外结核病：肾结核、骨结核、腹膜结核、淋巴结核等，临床治愈后</w:t>
      </w:r>
      <w:r>
        <w:rPr>
          <w:rFonts w:ascii="宋体" w:hAnsi="宋体" w:cs="宋体"/>
          <w:spacing w:val="9"/>
          <w:kern w:val="0"/>
          <w:sz w:val="24"/>
          <w:szCs w:val="24"/>
        </w:rPr>
        <w:t>2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年无复发，经专科医院检查无变化者。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第五条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慢性支气管炎伴阻塞性肺气肿、支气管扩张、支气管哮喘，不合格。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第六条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严重慢性胃、肠疾病，不合格。胃溃疡或十二指肠溃疡已愈合，</w:t>
      </w:r>
      <w:r>
        <w:rPr>
          <w:rFonts w:ascii="宋体" w:hAnsi="宋体" w:cs="宋体"/>
          <w:spacing w:val="9"/>
          <w:kern w:val="0"/>
          <w:sz w:val="24"/>
          <w:szCs w:val="24"/>
        </w:rPr>
        <w:t>1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年内无出血史，</w:t>
      </w:r>
      <w:r>
        <w:rPr>
          <w:rFonts w:ascii="宋体" w:hAnsi="宋体" w:cs="宋体"/>
          <w:spacing w:val="9"/>
          <w:kern w:val="0"/>
          <w:sz w:val="24"/>
          <w:szCs w:val="24"/>
        </w:rPr>
        <w:t>1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年以上无症状者，合格</w:t>
      </w:r>
      <w:r>
        <w:rPr>
          <w:rFonts w:ascii="宋体" w:hAnsi="宋体" w:cs="宋体"/>
          <w:spacing w:val="9"/>
          <w:kern w:val="0"/>
          <w:sz w:val="24"/>
          <w:szCs w:val="24"/>
        </w:rPr>
        <w:t>;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胃次全切除术后无严重并发症者，合格。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第七条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各种急慢性肝炎，不合格。乙肝病原携带者，经检查排除肝炎的，合格。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 xml:space="preserve">　第八条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各种恶性肿瘤和肝硬化，不合格。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第九条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急慢性肾炎、慢性肾盂肾炎、多囊肾、肾功能不全，不合格。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糖尿病、尿崩症、肢端肥大症等内分泌系统疾病，不合格。甲状腺功能亢进治愈后</w:t>
      </w:r>
      <w:r>
        <w:rPr>
          <w:rFonts w:ascii="宋体" w:hAnsi="宋体" w:cs="宋体"/>
          <w:spacing w:val="9"/>
          <w:kern w:val="0"/>
          <w:sz w:val="24"/>
          <w:szCs w:val="24"/>
        </w:rPr>
        <w:t>1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年无症状和体征者，合格。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第十一条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有癫痫病史、精神病史、癔病史、夜游症、严重的神经官能症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经常头痛头晕、失眠、记忆力明显下降等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，精神活性物质滥用和依赖者，不合格。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第十二条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红斑狼疮、皮肌炎和</w:t>
      </w:r>
      <w:r>
        <w:rPr>
          <w:rFonts w:ascii="宋体" w:hAnsi="宋体" w:cs="宋体"/>
          <w:spacing w:val="9"/>
          <w:kern w:val="0"/>
          <w:sz w:val="24"/>
          <w:szCs w:val="24"/>
        </w:rPr>
        <w:t>/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或多发性肌炎、硬皮病、结节性多动脉炎、类风湿性关节炎等各种弥漫性结缔组织疾病，大动脉炎，不合格。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第十三条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晚期血吸虫病，晚期血丝虫病兼有橡皮肿或有乳糜尿，不合格。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第十四条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颅骨缺损、颅内异物存留、颅脑畸形、脑外伤后综合征，不合格。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 xml:space="preserve">　第十五条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严重的慢性骨髓炎，不合格。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第十六条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三度单纯性甲状腺肿，不合格。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第十七条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有梗阻的胆结石或泌尿系结石，不合格。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第十八条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淋病、梅毒、软下疳、性病性淋巴肉芽肿、尖锐湿疣、生殖器疱疹，艾滋病，不合格。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第十九条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双眼矫正视力均低于</w:t>
      </w:r>
      <w:r>
        <w:rPr>
          <w:rFonts w:ascii="宋体" w:hAnsi="宋体" w:cs="宋体"/>
          <w:spacing w:val="9"/>
          <w:kern w:val="0"/>
          <w:sz w:val="24"/>
          <w:szCs w:val="24"/>
        </w:rPr>
        <w:t>0.8(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标准对数视力</w:t>
      </w:r>
      <w:r>
        <w:rPr>
          <w:rFonts w:ascii="宋体" w:hAnsi="宋体" w:cs="宋体"/>
          <w:spacing w:val="9"/>
          <w:kern w:val="0"/>
          <w:sz w:val="24"/>
          <w:szCs w:val="24"/>
        </w:rPr>
        <w:t>4.9)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或有明显视功能损害眼病者，不合格。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第二十条</w:t>
      </w:r>
      <w:r>
        <w:rPr>
          <w:rFonts w:ascii="宋体" w:hAnsi="宋体" w:cs="宋体"/>
          <w:b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双耳均有听力障碍，在佩戴助听器情况下，双耳在</w:t>
      </w:r>
      <w:r>
        <w:rPr>
          <w:rFonts w:ascii="宋体" w:hAnsi="宋体" w:cs="宋体"/>
          <w:spacing w:val="9"/>
          <w:kern w:val="0"/>
          <w:sz w:val="24"/>
          <w:szCs w:val="24"/>
        </w:rPr>
        <w:t>3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米以内耳语仍听不见者，不合格。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 w:hint="eastAsia"/>
          <w:b/>
          <w:spacing w:val="9"/>
          <w:kern w:val="0"/>
          <w:sz w:val="24"/>
          <w:szCs w:val="24"/>
        </w:rPr>
        <w:t>第二十一条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未纳入体检标准，影响正常履行职责的其他严重疾病，不合格。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b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spacing w:val="9"/>
          <w:kern w:val="0"/>
          <w:sz w:val="24"/>
          <w:szCs w:val="24"/>
        </w:rPr>
        <w:t xml:space="preserve">　　公务员体检前注意事项及体检标准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公务员体检前几天注意休息，不饮酒，不吸烟，不剧烈运动，饮食以清淡为主，前</w:t>
      </w:r>
      <w:r>
        <w:rPr>
          <w:rFonts w:ascii="宋体" w:hAnsi="宋体" w:cs="宋体"/>
          <w:spacing w:val="9"/>
          <w:kern w:val="0"/>
          <w:sz w:val="24"/>
          <w:szCs w:val="24"/>
        </w:rPr>
        <w:t>5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天多喝水，利于排毒，每天一个苹果，在检查前一天晚上</w:t>
      </w:r>
      <w:r>
        <w:rPr>
          <w:rFonts w:ascii="宋体" w:hAnsi="宋体" w:cs="宋体"/>
          <w:spacing w:val="9"/>
          <w:kern w:val="0"/>
          <w:sz w:val="24"/>
          <w:szCs w:val="24"/>
        </w:rPr>
        <w:t>12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点之后不可进食，第二天起来后不要喝水。检查当天不穿带有金属的内衣，</w:t>
      </w:r>
      <w:r>
        <w:rPr>
          <w:rFonts w:ascii="宋体" w:hAnsi="宋体" w:cs="宋体"/>
          <w:spacing w:val="9"/>
          <w:kern w:val="0"/>
          <w:sz w:val="24"/>
          <w:szCs w:val="24"/>
        </w:rPr>
        <w:t>B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超和心电图时保持好心态。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1.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检查前三日开始，饮食宜清淡，勿吃菠菜、猪血、鸭血等食物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以免引起大便隐血假阳性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2.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体检前一天要注意休息，避免剧烈运动和情绪激动，保证充足睡眠，以免影响体检结果。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3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、前一日晚最好禁食牛奶、豆制品、饮料、糖类等食品。勿饮酒。防止影响检查结果。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4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、检查当天要穿轻便服装，不要化妆，不要穿连衣裙、连裤袜，不要穿有金属扣子的内衣裤、不要戴贵重饰品和隐形眼镜。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5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、体检当日禁食早餐，在抽血、</w:t>
      </w:r>
      <w:r>
        <w:rPr>
          <w:rFonts w:ascii="宋体" w:hAnsi="宋体" w:cs="宋体"/>
          <w:spacing w:val="9"/>
          <w:kern w:val="0"/>
          <w:sz w:val="24"/>
          <w:szCs w:val="24"/>
        </w:rPr>
        <w:t>B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超检查后方可进餐。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6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、心电图和测量学压时应避免精神紧张，保持心情稳定。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7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、慢性病史者，请携带病历，并及时向医生提供既往病史，手术史等，如正在服用某些药物也应及时告之，便于分析体检资料做出结论。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8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、妇科检查前应排空小便，女性例假期间，不宜做妇科检查及尿检。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9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、怀孕及有可能怀孕的女性受检者，请先告知体检医生，勿做胸部</w:t>
      </w:r>
      <w:r>
        <w:rPr>
          <w:rFonts w:ascii="宋体" w:hAnsi="宋体" w:cs="宋体"/>
          <w:spacing w:val="9"/>
          <w:kern w:val="0"/>
          <w:sz w:val="24"/>
          <w:szCs w:val="24"/>
        </w:rPr>
        <w:t xml:space="preserve"> X 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光。</w:t>
      </w:r>
      <w:bookmarkStart w:id="0" w:name="_GoBack"/>
      <w:bookmarkEnd w:id="0"/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10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、要求续检者，则应提前告诉医生。如已知乙肝表面抗原阳性，需再查两对半者，则应在护士抽血前告之，一并抽取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既免抽两次之苦，又节省了时间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11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、如果现在转氨酶高了，不要急，吃清淡点的，多休息，不吃感冒药，没准你就是累的。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12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、体检前五天开始，严禁烟酒。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13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、体检前五天开始，争取每天喝两瓶开水，这样会易于排毒。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14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、每天吃一个苹果。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15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、多休息</w:t>
      </w:r>
      <w:r>
        <w:rPr>
          <w:rFonts w:ascii="宋体" w:hAnsi="宋体" w:cs="宋体"/>
          <w:spacing w:val="9"/>
          <w:kern w:val="0"/>
          <w:sz w:val="24"/>
          <w:szCs w:val="24"/>
        </w:rPr>
        <w:t>(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最重要</w:t>
      </w:r>
      <w:r>
        <w:rPr>
          <w:rFonts w:ascii="宋体" w:hAnsi="宋体" w:cs="宋体"/>
          <w:spacing w:val="9"/>
          <w:kern w:val="0"/>
          <w:sz w:val="24"/>
          <w:szCs w:val="24"/>
        </w:rPr>
        <w:t>)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16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、正式体检前一定要保证</w:t>
      </w:r>
      <w:r>
        <w:rPr>
          <w:rFonts w:ascii="宋体" w:hAnsi="宋体" w:cs="宋体"/>
          <w:spacing w:val="9"/>
          <w:kern w:val="0"/>
          <w:sz w:val="24"/>
          <w:szCs w:val="24"/>
        </w:rPr>
        <w:t>8-12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小时的空腹，即体检前一天晚上</w:t>
      </w:r>
      <w:r>
        <w:rPr>
          <w:rFonts w:ascii="宋体" w:hAnsi="宋体" w:cs="宋体"/>
          <w:spacing w:val="9"/>
          <w:kern w:val="0"/>
          <w:sz w:val="24"/>
          <w:szCs w:val="24"/>
        </w:rPr>
        <w:t>8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点后就不要再吃东西了，可以喝一些水，第二天早上起来水都不要喝了。</w:t>
      </w:r>
    </w:p>
    <w:p w:rsidR="00220917" w:rsidRDefault="00220917">
      <w:pPr>
        <w:widowControl/>
        <w:shd w:val="clear" w:color="auto" w:fill="FFFFFF"/>
        <w:spacing w:before="45" w:after="100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17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、保持一颗平常心。</w:t>
      </w:r>
    </w:p>
    <w:p w:rsidR="00220917" w:rsidRDefault="00220917">
      <w:pPr>
        <w:widowControl/>
        <w:shd w:val="clear" w:color="auto" w:fill="FFFFFF"/>
        <w:spacing w:before="45" w:afterAutospacing="1" w:line="60" w:lineRule="auto"/>
        <w:jc w:val="left"/>
        <w:rPr>
          <w:rFonts w:ascii="宋体" w:cs="宋体"/>
          <w:spacing w:val="9"/>
          <w:kern w:val="0"/>
          <w:sz w:val="24"/>
          <w:szCs w:val="24"/>
        </w:rPr>
      </w:pPr>
      <w:r>
        <w:rPr>
          <w:rFonts w:ascii="宋体" w:hAnsi="宋体" w:cs="宋体" w:hint="eastAsia"/>
          <w:spacing w:val="9"/>
          <w:kern w:val="0"/>
          <w:sz w:val="24"/>
          <w:szCs w:val="24"/>
        </w:rPr>
        <w:t xml:space="preserve">　　</w:t>
      </w:r>
      <w:r>
        <w:rPr>
          <w:rFonts w:ascii="宋体" w:hAnsi="宋体" w:cs="宋体"/>
          <w:spacing w:val="9"/>
          <w:kern w:val="0"/>
          <w:sz w:val="24"/>
          <w:szCs w:val="24"/>
        </w:rPr>
        <w:t>18</w:t>
      </w:r>
      <w:r>
        <w:rPr>
          <w:rFonts w:ascii="宋体" w:hAnsi="宋体" w:cs="宋体" w:hint="eastAsia"/>
          <w:spacing w:val="9"/>
          <w:kern w:val="0"/>
          <w:sz w:val="24"/>
          <w:szCs w:val="24"/>
        </w:rPr>
        <w:t>、体检时应在医师指导下检查所有体检项目，勿漏项，以免影响录取。</w:t>
      </w:r>
    </w:p>
    <w:p w:rsidR="00220917" w:rsidRDefault="00220917">
      <w:pPr>
        <w:rPr>
          <w:rFonts w:ascii="宋体" w:cs="宋体"/>
          <w:sz w:val="24"/>
          <w:szCs w:val="24"/>
        </w:rPr>
      </w:pPr>
    </w:p>
    <w:sectPr w:rsidR="00220917" w:rsidSect="003A3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17" w:rsidRDefault="00220917">
      <w:r>
        <w:separator/>
      </w:r>
    </w:p>
  </w:endnote>
  <w:endnote w:type="continuationSeparator" w:id="1">
    <w:p w:rsidR="00220917" w:rsidRDefault="00220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仿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7" w:rsidRDefault="002209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7" w:rsidRDefault="002209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7" w:rsidRDefault="00220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17" w:rsidRDefault="00220917">
      <w:r>
        <w:separator/>
      </w:r>
    </w:p>
  </w:footnote>
  <w:footnote w:type="continuationSeparator" w:id="1">
    <w:p w:rsidR="00220917" w:rsidRDefault="00220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7" w:rsidRDefault="002209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7" w:rsidRDefault="00220917" w:rsidP="00C9100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7" w:rsidRDefault="002209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17"/>
    <w:rsid w:val="001B2F29"/>
    <w:rsid w:val="00220917"/>
    <w:rsid w:val="00305D17"/>
    <w:rsid w:val="003A37EC"/>
    <w:rsid w:val="007E5D36"/>
    <w:rsid w:val="008854C7"/>
    <w:rsid w:val="00C33203"/>
    <w:rsid w:val="00C9100B"/>
    <w:rsid w:val="00D610E4"/>
    <w:rsid w:val="00FB6AE9"/>
    <w:rsid w:val="69CA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37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3A37E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A37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1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49A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91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4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300</Words>
  <Characters>1716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2016公务员录用体检通用标准(试行)</dc:title>
  <dc:subject/>
  <dc:creator>微软用户</dc:creator>
  <cp:keywords/>
  <dc:description/>
  <cp:lastModifiedBy>微软中国</cp:lastModifiedBy>
  <cp:revision>2</cp:revision>
  <dcterms:created xsi:type="dcterms:W3CDTF">2019-08-29T04:04:00Z</dcterms:created>
  <dcterms:modified xsi:type="dcterms:W3CDTF">2019-08-29T04:04:00Z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