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附件4：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笔试大纲</w:t>
      </w:r>
    </w:p>
    <w:p>
      <w:pPr>
        <w:adjustRightInd w:val="0"/>
        <w:snapToGrid w:val="0"/>
        <w:spacing w:line="52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考核的主要范围和基本要求</w:t>
      </w:r>
    </w:p>
    <w:p>
      <w:pPr>
        <w:adjustRightInd w:val="0"/>
        <w:snapToGrid w:val="0"/>
        <w:spacing w:line="520" w:lineRule="exact"/>
        <w:ind w:firstLine="551" w:firstLineChars="196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主要范围：主要考核政治理论综合、防震减灾知识、通识知识、职业能力测试四方面的内容。各部分的比重分别为2:1:2:5。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基本要求：重点考查应试人员对哲学与政治理论常识、部分法律知识、防灾减灾及自然科技、文史常识的理解和掌握、文字理解，突出考核应试者对考核内容的理解能力、分析判断能力、逻辑思维能力和总结能力等基本素质能力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题型构成：笔试试题由单选、多选、判断等题型组成。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一、政治理论综合</w:t>
      </w:r>
    </w:p>
    <w:p>
      <w:pPr>
        <w:adjustRightInd w:val="0"/>
        <w:snapToGrid w:val="0"/>
        <w:spacing w:line="52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主要考察：马克思主义哲学基本原理、毛泽东思想概论、中国特色社会主义理论体系、习近平新时代中国特色社会主义思想等方面的知识，及2018年10月-2019年11月期间的时事政治。</w:t>
      </w:r>
    </w:p>
    <w:p>
      <w:pPr>
        <w:adjustRightInd w:val="0"/>
        <w:snapToGrid w:val="0"/>
        <w:spacing w:line="52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二、防震减灾知识</w:t>
      </w:r>
    </w:p>
    <w:p>
      <w:pPr>
        <w:adjustRightInd w:val="0"/>
        <w:snapToGrid w:val="0"/>
        <w:spacing w:line="520" w:lineRule="exact"/>
        <w:ind w:firstLine="58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防震减灾法律、防震减灾基础知识、地震自然灾害常识等。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三、通识知识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自然科学常识（天文地理常识）、高新科技常识（计算机技术、信息与通信技术、人工智能）、国家高新科技计划与科学奖励（高新技术及项目概念、人物）、文史常识等。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四、职业能力测试</w:t>
      </w:r>
    </w:p>
    <w:p>
      <w:pPr>
        <w:adjustRightInd w:val="0"/>
        <w:snapToGrid w:val="0"/>
        <w:spacing w:line="520" w:lineRule="exact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逻辑判断及推理、数量关系理解与计算、言语理解、</w:t>
      </w:r>
      <w:r>
        <w:rPr>
          <w:rFonts w:hint="eastAsia" w:ascii="仿宋_GB2312" w:eastAsia="仿宋_GB2312"/>
          <w:sz w:val="28"/>
          <w:szCs w:val="28"/>
        </w:rPr>
        <w:t>资料分析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29"/>
    <w:rsid w:val="002C6C8E"/>
    <w:rsid w:val="00554E29"/>
    <w:rsid w:val="00C149C0"/>
    <w:rsid w:val="75C7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2019-11-04T04:43:00Z</dcterms:created>
  <dc:creator>徐慧</dc:creator>
  <cp:lastModifiedBy>张翠</cp:lastModifiedBy>
  <dcterms:modified xsi:type="dcterms:W3CDTF">2019-11-18T06:37:18Z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