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ascii="微软雅黑" w:hAnsi="微软雅黑" w:eastAsia="微软雅黑" w:cs="微软雅黑"/>
          <w:i w:val="0"/>
          <w:caps w:val="0"/>
          <w:color w:val="737373"/>
          <w:spacing w:val="0"/>
          <w:sz w:val="15"/>
          <w:szCs w:val="15"/>
        </w:rPr>
      </w:pPr>
      <w:bookmarkStart w:id="0" w:name="_GoBack"/>
      <w:r>
        <w:rPr>
          <w:rFonts w:ascii="方正小标宋简体" w:hAnsi="方正小标宋简体" w:eastAsia="方正小标宋简体" w:cs="方正小标宋简体"/>
          <w:i w:val="0"/>
          <w:caps w:val="0"/>
          <w:color w:val="737373"/>
          <w:spacing w:val="0"/>
          <w:sz w:val="30"/>
          <w:szCs w:val="30"/>
          <w:shd w:val="clear" w:fill="FFFFFF"/>
        </w:rPr>
        <w:t>安徽省中医院长丰分院</w:t>
      </w:r>
      <w:r>
        <w:rPr>
          <w:rFonts w:ascii="仿宋" w:hAnsi="仿宋" w:eastAsia="仿宋" w:cs="仿宋"/>
          <w:i w:val="0"/>
          <w:caps w:val="0"/>
          <w:color w:val="737373"/>
          <w:spacing w:val="0"/>
          <w:sz w:val="26"/>
          <w:szCs w:val="26"/>
          <w:bdr w:val="none" w:color="auto" w:sz="0" w:space="0"/>
          <w:shd w:val="clear" w:fill="FFFFFF"/>
        </w:rPr>
        <w:t>招聘岗位及条件</w:t>
      </w:r>
    </w:p>
    <w:bookmarkEnd w:id="0"/>
    <w:tbl>
      <w:tblPr>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1"/>
        <w:gridCol w:w="601"/>
        <w:gridCol w:w="601"/>
        <w:gridCol w:w="1002"/>
        <w:gridCol w:w="1703"/>
        <w:gridCol w:w="902"/>
        <w:gridCol w:w="1202"/>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2" w:hRule="atLeast"/>
        </w:trPr>
        <w:tc>
          <w:tcPr>
            <w:tcW w:w="451" w:type="dxa"/>
            <w:tcBorders>
              <w:top w:val="single" w:color="auto" w:sz="4" w:space="0"/>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序号</w:t>
            </w:r>
          </w:p>
        </w:tc>
        <w:tc>
          <w:tcPr>
            <w:tcW w:w="601"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岗位</w:t>
            </w:r>
          </w:p>
        </w:tc>
        <w:tc>
          <w:tcPr>
            <w:tcW w:w="601"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招聘人数</w:t>
            </w:r>
          </w:p>
        </w:tc>
        <w:tc>
          <w:tcPr>
            <w:tcW w:w="1002"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学历</w:t>
            </w:r>
          </w:p>
        </w:tc>
        <w:tc>
          <w:tcPr>
            <w:tcW w:w="1703"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专业</w:t>
            </w:r>
          </w:p>
        </w:tc>
        <w:tc>
          <w:tcPr>
            <w:tcW w:w="902"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年龄</w:t>
            </w:r>
          </w:p>
        </w:tc>
        <w:tc>
          <w:tcPr>
            <w:tcW w:w="1202"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职称</w:t>
            </w:r>
          </w:p>
        </w:tc>
        <w:tc>
          <w:tcPr>
            <w:tcW w:w="1953"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1" w:type="dxa"/>
            <w:tcBorders>
              <w:top w:val="nil"/>
              <w:left w:val="single" w:color="auto" w:sz="4" w:space="0"/>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01</w:t>
            </w:r>
          </w:p>
        </w:tc>
        <w:tc>
          <w:tcPr>
            <w:tcW w:w="601"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B超室</w:t>
            </w:r>
          </w:p>
        </w:tc>
        <w:tc>
          <w:tcPr>
            <w:tcW w:w="601"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1</w:t>
            </w:r>
          </w:p>
        </w:tc>
        <w:tc>
          <w:tcPr>
            <w:tcW w:w="10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大专及以上</w:t>
            </w:r>
          </w:p>
        </w:tc>
        <w:tc>
          <w:tcPr>
            <w:tcW w:w="1703"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临床医学</w:t>
            </w:r>
          </w:p>
        </w:tc>
        <w:tc>
          <w:tcPr>
            <w:tcW w:w="9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30周岁及以下</w:t>
            </w:r>
          </w:p>
        </w:tc>
        <w:tc>
          <w:tcPr>
            <w:tcW w:w="12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执业医师及以上</w:t>
            </w:r>
          </w:p>
        </w:tc>
        <w:tc>
          <w:tcPr>
            <w:tcW w:w="1953"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仿宋" w:hAnsi="仿宋" w:eastAsia="仿宋" w:cs="仿宋"/>
                <w:i w:val="0"/>
                <w:caps w:val="0"/>
                <w:color w:val="FF0000"/>
                <w:spacing w:val="0"/>
                <w:sz w:val="20"/>
                <w:szCs w:val="20"/>
                <w:bdr w:val="none" w:color="auto" w:sz="0" w:space="0"/>
              </w:rPr>
              <w:t>性别：女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仿宋" w:hAnsi="仿宋" w:eastAsia="仿宋" w:cs="仿宋"/>
                <w:i w:val="0"/>
                <w:caps w:val="0"/>
                <w:color w:val="FF0000"/>
                <w:spacing w:val="0"/>
                <w:sz w:val="20"/>
                <w:szCs w:val="20"/>
                <w:bdr w:val="none" w:color="auto" w:sz="0" w:space="0"/>
              </w:rPr>
              <w:t>（乳腺和阴超特殊岗位所需）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1" w:type="dxa"/>
            <w:tcBorders>
              <w:top w:val="nil"/>
              <w:left w:val="single" w:color="auto" w:sz="4" w:space="0"/>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02</w:t>
            </w:r>
          </w:p>
        </w:tc>
        <w:tc>
          <w:tcPr>
            <w:tcW w:w="601"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B超室</w:t>
            </w:r>
          </w:p>
        </w:tc>
        <w:tc>
          <w:tcPr>
            <w:tcW w:w="601"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1</w:t>
            </w:r>
          </w:p>
        </w:tc>
        <w:tc>
          <w:tcPr>
            <w:tcW w:w="10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本科及以上</w:t>
            </w:r>
          </w:p>
        </w:tc>
        <w:tc>
          <w:tcPr>
            <w:tcW w:w="1703"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临床医学、医学影像学</w:t>
            </w:r>
          </w:p>
        </w:tc>
        <w:tc>
          <w:tcPr>
            <w:tcW w:w="9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40周岁及以下</w:t>
            </w:r>
          </w:p>
        </w:tc>
        <w:tc>
          <w:tcPr>
            <w:tcW w:w="12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执业医师及以上</w:t>
            </w:r>
          </w:p>
        </w:tc>
        <w:tc>
          <w:tcPr>
            <w:tcW w:w="1953"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有主治医师资格证年龄放宽至45周岁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1" w:type="dxa"/>
            <w:tcBorders>
              <w:top w:val="nil"/>
              <w:left w:val="single" w:color="auto" w:sz="4" w:space="0"/>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03</w:t>
            </w:r>
          </w:p>
        </w:tc>
        <w:tc>
          <w:tcPr>
            <w:tcW w:w="601"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放射科</w:t>
            </w:r>
          </w:p>
        </w:tc>
        <w:tc>
          <w:tcPr>
            <w:tcW w:w="601"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1</w:t>
            </w:r>
          </w:p>
        </w:tc>
        <w:tc>
          <w:tcPr>
            <w:tcW w:w="10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大专及以上</w:t>
            </w:r>
          </w:p>
        </w:tc>
        <w:tc>
          <w:tcPr>
            <w:tcW w:w="1703"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临床医学、医学影像学</w:t>
            </w:r>
          </w:p>
        </w:tc>
        <w:tc>
          <w:tcPr>
            <w:tcW w:w="9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30周岁及以下</w:t>
            </w:r>
          </w:p>
        </w:tc>
        <w:tc>
          <w:tcPr>
            <w:tcW w:w="1202" w:type="dxa"/>
            <w:tcBorders>
              <w:top w:val="nil"/>
              <w:left w:val="nil"/>
              <w:bottom w:val="single" w:color="auto" w:sz="4" w:space="0"/>
              <w:right w:val="single" w:color="auto" w:sz="4" w:space="0"/>
            </w:tcBorders>
            <w:shd w:val="clear" w:color="auto" w:fill="FFFFFF"/>
            <w:tcMar>
              <w:left w:w="88" w:type="dxa"/>
              <w:right w:w="8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737373"/>
                <w:spacing w:val="0"/>
                <w:sz w:val="15"/>
                <w:szCs w:val="15"/>
              </w:rPr>
            </w:pPr>
          </w:p>
        </w:tc>
        <w:tc>
          <w:tcPr>
            <w:tcW w:w="1953" w:type="dxa"/>
            <w:tcBorders>
              <w:top w:val="nil"/>
              <w:left w:val="nil"/>
              <w:bottom w:val="single" w:color="auto" w:sz="4" w:space="0"/>
              <w:right w:val="single" w:color="auto" w:sz="4" w:space="0"/>
            </w:tcBorders>
            <w:shd w:val="clear" w:color="auto" w:fill="FFFFFF"/>
            <w:tcMar>
              <w:left w:w="88" w:type="dxa"/>
              <w:right w:w="8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73737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1" w:type="dxa"/>
            <w:tcBorders>
              <w:top w:val="nil"/>
              <w:left w:val="single" w:color="auto" w:sz="4" w:space="0"/>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04</w:t>
            </w:r>
          </w:p>
        </w:tc>
        <w:tc>
          <w:tcPr>
            <w:tcW w:w="601"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放射科</w:t>
            </w:r>
          </w:p>
        </w:tc>
        <w:tc>
          <w:tcPr>
            <w:tcW w:w="601"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1</w:t>
            </w:r>
          </w:p>
        </w:tc>
        <w:tc>
          <w:tcPr>
            <w:tcW w:w="10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大专及以上</w:t>
            </w:r>
          </w:p>
        </w:tc>
        <w:tc>
          <w:tcPr>
            <w:tcW w:w="1703"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医学影像技术</w:t>
            </w:r>
          </w:p>
        </w:tc>
        <w:tc>
          <w:tcPr>
            <w:tcW w:w="9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30周岁及以下</w:t>
            </w:r>
          </w:p>
        </w:tc>
        <w:tc>
          <w:tcPr>
            <w:tcW w:w="1202" w:type="dxa"/>
            <w:tcBorders>
              <w:top w:val="nil"/>
              <w:left w:val="nil"/>
              <w:bottom w:val="single" w:color="auto" w:sz="4" w:space="0"/>
              <w:right w:val="single" w:color="auto" w:sz="4" w:space="0"/>
            </w:tcBorders>
            <w:shd w:val="clear" w:color="auto" w:fill="FFFFFF"/>
            <w:tcMar>
              <w:left w:w="88" w:type="dxa"/>
              <w:right w:w="8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737373"/>
                <w:spacing w:val="0"/>
                <w:sz w:val="15"/>
                <w:szCs w:val="15"/>
              </w:rPr>
            </w:pPr>
          </w:p>
        </w:tc>
        <w:tc>
          <w:tcPr>
            <w:tcW w:w="1953"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有技师资格证者优先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1" w:type="dxa"/>
            <w:tcBorders>
              <w:top w:val="nil"/>
              <w:left w:val="single" w:color="auto" w:sz="4" w:space="0"/>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05</w:t>
            </w:r>
          </w:p>
        </w:tc>
        <w:tc>
          <w:tcPr>
            <w:tcW w:w="601"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心电图室</w:t>
            </w:r>
          </w:p>
        </w:tc>
        <w:tc>
          <w:tcPr>
            <w:tcW w:w="601"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1</w:t>
            </w:r>
          </w:p>
        </w:tc>
        <w:tc>
          <w:tcPr>
            <w:tcW w:w="10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大专及以上</w:t>
            </w:r>
          </w:p>
        </w:tc>
        <w:tc>
          <w:tcPr>
            <w:tcW w:w="1703"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临床医学、医学影像学</w:t>
            </w:r>
          </w:p>
        </w:tc>
        <w:tc>
          <w:tcPr>
            <w:tcW w:w="9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30周岁及以下</w:t>
            </w:r>
          </w:p>
        </w:tc>
        <w:tc>
          <w:tcPr>
            <w:tcW w:w="12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执业医师及以上</w:t>
            </w:r>
          </w:p>
        </w:tc>
        <w:tc>
          <w:tcPr>
            <w:tcW w:w="1953"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本科学历年龄放宽至35周岁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1" w:type="dxa"/>
            <w:tcBorders>
              <w:top w:val="nil"/>
              <w:left w:val="single" w:color="auto" w:sz="4" w:space="0"/>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06</w:t>
            </w:r>
          </w:p>
        </w:tc>
        <w:tc>
          <w:tcPr>
            <w:tcW w:w="601"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康复科</w:t>
            </w:r>
          </w:p>
        </w:tc>
        <w:tc>
          <w:tcPr>
            <w:tcW w:w="601"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2</w:t>
            </w:r>
          </w:p>
        </w:tc>
        <w:tc>
          <w:tcPr>
            <w:tcW w:w="10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大专及以上</w:t>
            </w:r>
          </w:p>
        </w:tc>
        <w:tc>
          <w:tcPr>
            <w:tcW w:w="1703"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针灸推拿学、中西医结合、中医学</w:t>
            </w:r>
          </w:p>
        </w:tc>
        <w:tc>
          <w:tcPr>
            <w:tcW w:w="9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30周岁及以下</w:t>
            </w:r>
          </w:p>
        </w:tc>
        <w:tc>
          <w:tcPr>
            <w:tcW w:w="1202" w:type="dxa"/>
            <w:tcBorders>
              <w:top w:val="nil"/>
              <w:left w:val="nil"/>
              <w:bottom w:val="single" w:color="auto" w:sz="4" w:space="0"/>
              <w:right w:val="single" w:color="auto"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caps w:val="0"/>
                <w:color w:val="737373"/>
                <w:spacing w:val="0"/>
                <w:sz w:val="20"/>
                <w:szCs w:val="20"/>
                <w:bdr w:val="none" w:color="auto" w:sz="0" w:space="0"/>
              </w:rPr>
              <w:t>执业医师及以上</w:t>
            </w:r>
          </w:p>
        </w:tc>
        <w:tc>
          <w:tcPr>
            <w:tcW w:w="1953" w:type="dxa"/>
            <w:tcBorders>
              <w:top w:val="nil"/>
              <w:left w:val="nil"/>
              <w:bottom w:val="single" w:color="auto" w:sz="4" w:space="0"/>
              <w:right w:val="single" w:color="auto" w:sz="4" w:space="0"/>
            </w:tcBorders>
            <w:shd w:val="clear" w:color="auto" w:fill="FFFFFF"/>
            <w:tcMar>
              <w:left w:w="88" w:type="dxa"/>
              <w:right w:w="88"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737373"/>
                <w:spacing w:val="0"/>
                <w:sz w:val="15"/>
                <w:szCs w:val="1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538"/>
        <w:jc w:val="both"/>
        <w:rPr>
          <w:rFonts w:hint="eastAsia" w:ascii="微软雅黑" w:hAnsi="微软雅黑" w:eastAsia="微软雅黑" w:cs="微软雅黑"/>
          <w:i w:val="0"/>
          <w:caps w:val="0"/>
          <w:color w:val="737373"/>
          <w:spacing w:val="0"/>
          <w:sz w:val="15"/>
          <w:szCs w:val="15"/>
        </w:rPr>
      </w:pPr>
      <w:r>
        <w:rPr>
          <w:rFonts w:hint="eastAsia" w:ascii="仿宋" w:hAnsi="仿宋" w:eastAsia="仿宋" w:cs="仿宋"/>
          <w:i w:val="0"/>
          <w:caps w:val="0"/>
          <w:color w:val="737373"/>
          <w:spacing w:val="0"/>
          <w:sz w:val="26"/>
          <w:szCs w:val="26"/>
          <w:bdr w:val="none" w:color="auto" w:sz="0" w:space="0"/>
          <w:shd w:val="clear" w:fill="FFFFFF"/>
        </w:rPr>
        <w:t>学历要求：临床医学、医技等专业技术人员为国家承认第一学历的全日制统招学历以及符合岗位条件的人员。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76E4E"/>
    <w:rsid w:val="2A776E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2019-11-06T14:54:00Z</dcterms:created>
  <dc:creator>ASUS</dc:creator>
  <cp:lastModifiedBy>ASUS</cp:lastModifiedBy>
  <dcterms:modified xsi:type="dcterms:W3CDTF">2019-11-06T14:54:30Z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