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D1" w:rsidRDefault="00B53BE0">
      <w:pPr>
        <w:pStyle w:val="1"/>
        <w:widowControl/>
        <w:shd w:val="clear" w:color="auto" w:fill="E0F0F6"/>
        <w:spacing w:beforeAutospacing="0" w:afterAutospacing="0" w:line="751" w:lineRule="atLeast"/>
        <w:jc w:val="center"/>
        <w:rPr>
          <w:rFonts w:ascii="微软雅黑" w:eastAsia="微软雅黑" w:hAnsi="微软雅黑" w:cs="微软雅黑" w:hint="default"/>
          <w:color w:val="000000"/>
          <w:sz w:val="17"/>
          <w:szCs w:val="17"/>
        </w:rPr>
      </w:pPr>
      <w:bookmarkStart w:id="0" w:name="_GoBack"/>
      <w:bookmarkEnd w:id="0"/>
      <w:r>
        <w:rPr>
          <w:rFonts w:ascii="微软雅黑" w:eastAsia="微软雅黑" w:hAnsi="微软雅黑" w:cs="微软雅黑"/>
          <w:color w:val="000000"/>
          <w:sz w:val="30"/>
          <w:szCs w:val="30"/>
          <w:shd w:val="clear" w:color="auto" w:fill="E0F0F6"/>
        </w:rPr>
        <w:t>鄂州市人力资源和社会保障局所属事业单位</w:t>
      </w:r>
      <w:r>
        <w:rPr>
          <w:rFonts w:ascii="黑体" w:eastAsia="黑体" w:cs="黑体"/>
          <w:color w:val="666666"/>
          <w:sz w:val="30"/>
          <w:szCs w:val="30"/>
          <w:shd w:val="clear" w:color="auto" w:fill="FFFFFF"/>
        </w:rPr>
        <w:t>招聘岗位及资格条件</w:t>
      </w:r>
    </w:p>
    <w:p w:rsidR="00D41BD1" w:rsidRDefault="00B53BE0">
      <w:pPr>
        <w:pStyle w:val="a3"/>
        <w:widowControl/>
        <w:shd w:val="clear" w:color="auto" w:fill="E0F0F6"/>
        <w:spacing w:beforeAutospacing="0" w:afterAutospacing="0" w:line="376" w:lineRule="atLeast"/>
        <w:ind w:firstLine="640"/>
        <w:jc w:val="both"/>
        <w:rPr>
          <w:rFonts w:ascii="微软雅黑" w:eastAsia="微软雅黑" w:hAnsi="微软雅黑" w:cs="微软雅黑"/>
          <w:color w:val="000000"/>
          <w:sz w:val="17"/>
          <w:szCs w:val="17"/>
        </w:rPr>
      </w:pPr>
      <w:r>
        <w:rPr>
          <w:rFonts w:ascii="微软雅黑" w:eastAsia="微软雅黑" w:hAnsi="微软雅黑" w:cs="微软雅黑" w:hint="eastAsia"/>
          <w:color w:val="000000"/>
          <w:sz w:val="17"/>
          <w:szCs w:val="17"/>
          <w:shd w:val="clear" w:color="auto" w:fill="E0F0F6"/>
        </w:rPr>
        <w:t>   </w:t>
      </w:r>
    </w:p>
    <w:tbl>
      <w:tblPr>
        <w:tblW w:w="10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E0F0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1033"/>
        <w:gridCol w:w="1607"/>
        <w:gridCol w:w="1130"/>
        <w:gridCol w:w="960"/>
        <w:gridCol w:w="1180"/>
        <w:gridCol w:w="3158"/>
      </w:tblGrid>
      <w:tr w:rsidR="00D41BD1">
        <w:trPr>
          <w:trHeight w:val="2957"/>
        </w:trPr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/>
                <w:color w:val="122E67"/>
                <w:sz w:val="30"/>
                <w:szCs w:val="30"/>
              </w:rPr>
              <w:t>招聘单位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招聘人员性质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招聘</w:t>
            </w:r>
          </w:p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岗位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招聘计划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专业</w:t>
            </w:r>
          </w:p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要求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学历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资格条件</w:t>
            </w:r>
          </w:p>
        </w:tc>
      </w:tr>
      <w:tr w:rsidR="00D41BD1">
        <w:trPr>
          <w:trHeight w:val="2957"/>
        </w:trPr>
        <w:tc>
          <w:tcPr>
            <w:tcW w:w="1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鄂州市劳动保障监察局</w:t>
            </w:r>
          </w:p>
        </w:tc>
        <w:tc>
          <w:tcPr>
            <w:tcW w:w="1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以钱养事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行政执法辅助（一）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不限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both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大专及以上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限退役士兵（官），</w:t>
            </w: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35</w:t>
            </w: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周岁及以下（</w:t>
            </w: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1984</w:t>
            </w: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10</w:t>
            </w: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31</w:t>
            </w: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日及以后出生）</w:t>
            </w:r>
          </w:p>
        </w:tc>
      </w:tr>
      <w:tr w:rsidR="00D41BD1">
        <w:trPr>
          <w:trHeight w:val="2957"/>
        </w:trPr>
        <w:tc>
          <w:tcPr>
            <w:tcW w:w="1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D41BD1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0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D41BD1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行政执法辅助（二）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不限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widowControl/>
              <w:spacing w:line="376" w:lineRule="atLeast"/>
              <w:ind w:firstLine="420"/>
              <w:jc w:val="left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大专及以上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widowControl/>
              <w:spacing w:line="376" w:lineRule="atLeast"/>
              <w:ind w:firstLine="420"/>
              <w:jc w:val="left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周岁及以下（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31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日及以后出生）</w:t>
            </w:r>
          </w:p>
        </w:tc>
      </w:tr>
      <w:tr w:rsidR="00D41BD1">
        <w:trPr>
          <w:trHeight w:val="2957"/>
        </w:trPr>
        <w:tc>
          <w:tcPr>
            <w:tcW w:w="1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D41BD1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0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D41BD1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会计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财务会计类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widowControl/>
              <w:spacing w:line="376" w:lineRule="atLeast"/>
              <w:ind w:firstLine="420"/>
              <w:jc w:val="left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全日制大专及以上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widowControl/>
              <w:spacing w:line="376" w:lineRule="atLeast"/>
              <w:ind w:firstLine="420"/>
              <w:jc w:val="left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周岁及以下（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31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日及以后出生）</w:t>
            </w:r>
          </w:p>
        </w:tc>
      </w:tr>
      <w:tr w:rsidR="00D41BD1">
        <w:trPr>
          <w:trHeight w:val="2972"/>
        </w:trPr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lastRenderedPageBreak/>
              <w:t>鄂州市人力资源和社会保障信息中心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政府雇员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12333</w:t>
            </w:r>
            <w:r>
              <w:rPr>
                <w:rFonts w:ascii="仿宋" w:eastAsia="仿宋" w:hAnsi="仿宋" w:cs="仿宋" w:hint="eastAsia"/>
                <w:color w:val="122E67"/>
                <w:sz w:val="30"/>
                <w:szCs w:val="30"/>
              </w:rPr>
              <w:t>服务热线接线员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pStyle w:val="a3"/>
              <w:widowControl/>
              <w:spacing w:beforeAutospacing="0" w:afterAutospacing="0" w:line="376" w:lineRule="atLeast"/>
              <w:ind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不限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widowControl/>
              <w:spacing w:line="376" w:lineRule="atLeast"/>
              <w:ind w:firstLine="420"/>
              <w:jc w:val="left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大专及以上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0F6"/>
            <w:vAlign w:val="center"/>
          </w:tcPr>
          <w:p w:rsidR="00D41BD1" w:rsidRDefault="00B53BE0">
            <w:pPr>
              <w:widowControl/>
              <w:spacing w:line="376" w:lineRule="atLeast"/>
              <w:ind w:firstLine="420"/>
              <w:jc w:val="left"/>
              <w:rPr>
                <w:sz w:val="17"/>
                <w:szCs w:val="17"/>
              </w:rPr>
            </w:pP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周岁及以下（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1984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31</w:t>
            </w:r>
            <w:r>
              <w:rPr>
                <w:rFonts w:ascii="仿宋" w:eastAsia="仿宋" w:hAnsi="仿宋" w:cs="仿宋" w:hint="eastAsia"/>
                <w:color w:val="122E67"/>
                <w:kern w:val="0"/>
                <w:sz w:val="30"/>
                <w:szCs w:val="30"/>
                <w:lang w:bidi="ar"/>
              </w:rPr>
              <w:t>日及以后出生）。</w:t>
            </w:r>
          </w:p>
        </w:tc>
      </w:tr>
    </w:tbl>
    <w:p w:rsidR="00D41BD1" w:rsidRDefault="00D41BD1"/>
    <w:sectPr w:rsidR="00D41B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FF46AC"/>
    <w:rsid w:val="00B53BE0"/>
    <w:rsid w:val="00D41BD1"/>
    <w:rsid w:val="39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771BEB-D60D-4338-9FFB-7F893964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4</cp:lastModifiedBy>
  <cp:revision>3</cp:revision>
  <dcterms:created xsi:type="dcterms:W3CDTF">2019-10-30T06:49:00Z</dcterms:created>
  <dcterms:modified xsi:type="dcterms:W3CDTF">2019-10-30T06:49:00Z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